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63" w:rsidRPr="000E771A" w:rsidRDefault="00B93963" w:rsidP="00B93963">
      <w:pPr>
        <w:pStyle w:val="Title"/>
        <w:jc w:val="center"/>
        <w:rPr>
          <w:sz w:val="72"/>
        </w:rPr>
      </w:pPr>
      <w:r w:rsidRPr="000E771A">
        <w:rPr>
          <w:sz w:val="72"/>
        </w:rPr>
        <w:t>Unit 5: Bonding</w:t>
      </w:r>
    </w:p>
    <w:p w:rsidR="00B93963" w:rsidRPr="000E771A" w:rsidRDefault="00B93963" w:rsidP="00B93963">
      <w:pPr>
        <w:jc w:val="center"/>
        <w:rPr>
          <w:b/>
          <w:sz w:val="36"/>
        </w:rPr>
      </w:pPr>
      <w:r w:rsidRPr="000E771A">
        <w:rPr>
          <w:b/>
          <w:sz w:val="36"/>
        </w:rPr>
        <w:t xml:space="preserve">Learning Targets &amp; Success Criteria 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Cs w:val="22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Cs w:val="22"/>
        </w:rPr>
      </w:pPr>
      <w:r w:rsidRPr="000E771A">
        <w:rPr>
          <w:rStyle w:val="normaltextrun"/>
          <w:rFonts w:ascii="Calibri" w:eastAsiaTheme="majorEastAsia" w:hAnsi="Calibri" w:cs="Segoe UI"/>
          <w:b/>
          <w:szCs w:val="22"/>
        </w:rPr>
        <w:t>Rubric for all Learning Targets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  <w:gridCol w:w="2157"/>
      </w:tblGrid>
      <w:tr w:rsidR="00B93963" w:rsidRPr="000E771A" w:rsidTr="004F203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0 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No Evidence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5 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Not Yet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7 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Approaching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8.5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Proficient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9 - 10 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Advanced</w:t>
            </w:r>
            <w:r w:rsidRPr="000E771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E77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93963" w:rsidRPr="000E771A" w:rsidTr="004F203E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Left 2</w:t>
            </w:r>
            <w:r w:rsidRPr="000E771A">
              <w:rPr>
                <w:rFonts w:ascii="Calibri" w:eastAsia="Times New Roman" w:hAnsi="Calibri" w:cs="Calibri"/>
                <w:szCs w:val="24"/>
              </w:rPr>
              <w:t xml:space="preserve"> or more </w:t>
            </w:r>
            <w:r w:rsidRPr="000E771A">
              <w:rPr>
                <w:rFonts w:ascii="Calibri" w:eastAsia="Times New Roman" w:hAnsi="Calibri" w:cs="Calibri"/>
              </w:rPr>
              <w:t>questions blank on the assessment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No evidence of proficiency with the learning target but attempted the questions.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S</w:t>
            </w:r>
            <w:r w:rsidRPr="000E771A">
              <w:rPr>
                <w:rFonts w:ascii="Calibri" w:eastAsia="Times New Roman" w:hAnsi="Calibri" w:cs="Calibri"/>
                <w:szCs w:val="24"/>
              </w:rPr>
              <w:t>hows beginning proficiency with the learning target, but is inconsistent or makes several errors (&gt;4 errors)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Demonstrates understanding of most or all of the learning target, but misses no more than 1 success criteria or makes 3-4 errors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0E771A">
              <w:rPr>
                <w:rFonts w:ascii="Calibri" w:eastAsia="Times New Roman" w:hAnsi="Calibri" w:cs="Calibri"/>
              </w:rPr>
              <w:t xml:space="preserve">Demonstrates mastery of learning target; makes no more than 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1-2 minor errors </w:t>
            </w:r>
          </w:p>
        </w:tc>
      </w:tr>
    </w:tbl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Cs w:val="22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Cs w:val="22"/>
        </w:rPr>
      </w:pPr>
    </w:p>
    <w:p w:rsidR="00B93963" w:rsidRPr="000E771A" w:rsidRDefault="00B93963" w:rsidP="00B93963">
      <w:pPr>
        <w:spacing w:after="0" w:line="240" w:lineRule="auto"/>
        <w:textAlignment w:val="baseline"/>
        <w:rPr>
          <w:rFonts w:ascii="Segoe UI" w:eastAsia="Times New Roman" w:hAnsi="Segoe UI" w:cs="Segoe UI"/>
          <w:b/>
          <w:szCs w:val="18"/>
        </w:rPr>
      </w:pPr>
      <w:r w:rsidRPr="000E771A">
        <w:rPr>
          <w:rStyle w:val="normaltextrun"/>
          <w:rFonts w:cs="Segoe UI"/>
          <w:b/>
          <w:sz w:val="28"/>
        </w:rPr>
        <w:t>LT 5.1: Use the periodic table to determine the type of bond formed between two atoms of a molecule</w:t>
      </w:r>
      <w:r w:rsidRPr="000E771A">
        <w:rPr>
          <w:rFonts w:ascii="Calibri" w:eastAsia="Times New Roman" w:hAnsi="Calibri" w:cs="Segoe UI"/>
          <w:b/>
          <w:sz w:val="28"/>
        </w:rPr>
        <w:t xml:space="preserve"> (ionic, covalent, metallic, polar covalent) based on the properties of that atom.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use properties of a substance to determine what bond type it has.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identify the type of bond created from the type of atoms. 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identify the type of bond created from the electronegativity difference between the atoms involved in the bond. 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explain why electronegativity differences cause the different types of bonds.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b/>
          <w:sz w:val="28"/>
        </w:rPr>
        <w:t xml:space="preserve">LT 5.2 </w:t>
      </w:r>
      <w:r w:rsidRPr="000E771A">
        <w:rPr>
          <w:rStyle w:val="normaltextrun"/>
          <w:rFonts w:asciiTheme="minorHAnsi" w:hAnsiTheme="minorHAnsi" w:cs="Segoe UI"/>
          <w:b/>
          <w:sz w:val="28"/>
        </w:rPr>
        <w:t>Draw Lewis Structures and use their molecular geometry to determine polarity.</w:t>
      </w:r>
    </w:p>
    <w:p w:rsidR="000B02D9" w:rsidRPr="000E771A" w:rsidRDefault="000B02D9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determine the number of valence electron</w:t>
      </w:r>
      <w:r w:rsidR="000E771A">
        <w:rPr>
          <w:rFonts w:asciiTheme="minorHAnsi" w:hAnsiTheme="minorHAnsi" w:cs="Segoe UI"/>
          <w:sz w:val="28"/>
        </w:rPr>
        <w:t>s</w:t>
      </w:r>
      <w:r w:rsidRPr="000E771A">
        <w:rPr>
          <w:rFonts w:asciiTheme="minorHAnsi" w:hAnsiTheme="minorHAnsi" w:cs="Segoe UI"/>
          <w:sz w:val="28"/>
        </w:rPr>
        <w:t xml:space="preserve"> of an atom and draw its Lewis Structure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determine the number of valence electrons in a molecule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draw Lewis Structures of molecules from their chemical formula.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use the molecule’s shape to explain the difference between polar and nonpolar molecules.  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b/>
          <w:sz w:val="28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sz w:val="28"/>
        </w:rPr>
      </w:pPr>
      <w:r w:rsidRPr="000E771A">
        <w:rPr>
          <w:rStyle w:val="normaltextrun"/>
          <w:rFonts w:asciiTheme="minorHAnsi" w:hAnsiTheme="minorHAnsi" w:cs="Segoe UI"/>
          <w:b/>
          <w:sz w:val="28"/>
        </w:rPr>
        <w:t>LT 5.3 Use the periodic table to write the formula for ionic compounds.</w:t>
      </w:r>
      <w:r w:rsidRPr="000E771A">
        <w:rPr>
          <w:rStyle w:val="eop"/>
          <w:rFonts w:asciiTheme="minorHAnsi" w:hAnsiTheme="minorHAnsi" w:cs="Segoe UI"/>
          <w:b/>
          <w:sz w:val="28"/>
        </w:rPr>
        <w:t> 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the formula of a compound given 2 ions.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the formula of a compound given 2 elements (with Roman numerals).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formula of a compound that contains polyatomic ions.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write formula of a compound given the chemical name (with Roman numerals). </w:t>
      </w:r>
    </w:p>
    <w:p w:rsidR="00B93963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:rsidR="00B93963" w:rsidRDefault="00B93963" w:rsidP="00B9396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</w:rPr>
      </w:pPr>
    </w:p>
    <w:p w:rsidR="00B93963" w:rsidRPr="000E771A" w:rsidRDefault="00B93963" w:rsidP="00B93963">
      <w:pPr>
        <w:pStyle w:val="Title"/>
        <w:jc w:val="center"/>
        <w:rPr>
          <w:sz w:val="72"/>
        </w:rPr>
      </w:pPr>
      <w:r>
        <w:br w:type="column"/>
      </w:r>
      <w:r w:rsidRPr="000E771A">
        <w:rPr>
          <w:sz w:val="72"/>
        </w:rPr>
        <w:lastRenderedPageBreak/>
        <w:t>Unit 5: Bonding</w:t>
      </w:r>
    </w:p>
    <w:p w:rsidR="00B93963" w:rsidRPr="000E771A" w:rsidRDefault="00B93963" w:rsidP="00B93963">
      <w:pPr>
        <w:jc w:val="center"/>
        <w:rPr>
          <w:b/>
          <w:sz w:val="36"/>
        </w:rPr>
      </w:pPr>
      <w:r w:rsidRPr="000E771A">
        <w:rPr>
          <w:b/>
          <w:sz w:val="36"/>
        </w:rPr>
        <w:t xml:space="preserve">Learning Targets &amp; Success Criteria 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Cs w:val="22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Cs w:val="22"/>
        </w:rPr>
      </w:pPr>
      <w:r w:rsidRPr="000E771A">
        <w:rPr>
          <w:rStyle w:val="normaltextrun"/>
          <w:rFonts w:ascii="Calibri" w:eastAsiaTheme="majorEastAsia" w:hAnsi="Calibri" w:cs="Segoe UI"/>
          <w:b/>
          <w:szCs w:val="22"/>
        </w:rPr>
        <w:t>Rubric for all Learning Targets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  <w:gridCol w:w="2157"/>
      </w:tblGrid>
      <w:tr w:rsidR="00B93963" w:rsidRPr="000E771A" w:rsidTr="004F203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0 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No Evidence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5 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Not Yet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7 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Approaching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8.5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Proficient 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9 - 10 </w:t>
            </w:r>
            <w:r w:rsidRPr="000E771A">
              <w:rPr>
                <w:rFonts w:ascii="Calibri" w:eastAsia="Times New Roman" w:hAnsi="Calibri" w:cs="Calibri"/>
              </w:rPr>
              <w:t> 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  <w:b/>
                <w:bCs/>
              </w:rPr>
              <w:t>Advanced</w:t>
            </w:r>
            <w:r w:rsidRPr="000E771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E77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93963" w:rsidRPr="000E771A" w:rsidTr="004F203E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Left 2</w:t>
            </w:r>
            <w:r w:rsidRPr="000E771A">
              <w:rPr>
                <w:rFonts w:ascii="Calibri" w:eastAsia="Times New Roman" w:hAnsi="Calibri" w:cs="Calibri"/>
                <w:szCs w:val="24"/>
              </w:rPr>
              <w:t xml:space="preserve"> or more </w:t>
            </w:r>
            <w:r w:rsidRPr="000E771A">
              <w:rPr>
                <w:rFonts w:ascii="Calibri" w:eastAsia="Times New Roman" w:hAnsi="Calibri" w:cs="Calibri"/>
              </w:rPr>
              <w:t>questions blank on the assessment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No evidence of proficiency with the learning target but attempted the questions.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S</w:t>
            </w:r>
            <w:r w:rsidRPr="000E771A">
              <w:rPr>
                <w:rFonts w:ascii="Calibri" w:eastAsia="Times New Roman" w:hAnsi="Calibri" w:cs="Calibri"/>
                <w:szCs w:val="24"/>
              </w:rPr>
              <w:t>hows beginning proficiency with the learning target, but is inconsistent or makes several errors (&gt;4 errors)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Demonstrates understanding of most or all of the learning target, but misses no more than 1 success criteria or makes 3-4 errors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0E771A">
              <w:rPr>
                <w:rFonts w:ascii="Calibri" w:eastAsia="Times New Roman" w:hAnsi="Calibri" w:cs="Calibri"/>
              </w:rPr>
              <w:t xml:space="preserve">Demonstrates mastery of learning target; makes no more than </w:t>
            </w:r>
          </w:p>
          <w:p w:rsidR="00B93963" w:rsidRPr="000E771A" w:rsidRDefault="00B93963" w:rsidP="004F2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E771A">
              <w:rPr>
                <w:rFonts w:ascii="Calibri" w:eastAsia="Times New Roman" w:hAnsi="Calibri" w:cs="Calibri"/>
              </w:rPr>
              <w:t>1-2 minor errors </w:t>
            </w:r>
          </w:p>
        </w:tc>
      </w:tr>
    </w:tbl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Cs w:val="22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Cs w:val="22"/>
        </w:rPr>
      </w:pPr>
    </w:p>
    <w:p w:rsidR="00B93963" w:rsidRPr="000E771A" w:rsidRDefault="00B93963" w:rsidP="00B93963">
      <w:pPr>
        <w:spacing w:after="0" w:line="240" w:lineRule="auto"/>
        <w:textAlignment w:val="baseline"/>
        <w:rPr>
          <w:rFonts w:ascii="Segoe UI" w:eastAsia="Times New Roman" w:hAnsi="Segoe UI" w:cs="Segoe UI"/>
          <w:b/>
          <w:szCs w:val="18"/>
        </w:rPr>
      </w:pPr>
      <w:r w:rsidRPr="000E771A">
        <w:rPr>
          <w:rStyle w:val="normaltextrun"/>
          <w:rFonts w:cs="Segoe UI"/>
          <w:b/>
          <w:sz w:val="28"/>
        </w:rPr>
        <w:t>LT 5.1: Use the periodic table to determine the type of bond formed between two atoms of a molecule</w:t>
      </w:r>
      <w:r w:rsidRPr="000E771A">
        <w:rPr>
          <w:rFonts w:ascii="Calibri" w:eastAsia="Times New Roman" w:hAnsi="Calibri" w:cs="Segoe UI"/>
          <w:b/>
          <w:sz w:val="28"/>
        </w:rPr>
        <w:t xml:space="preserve"> (ionic, covalent, metallic, polar covalent) based on the properties of that atom.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use properties of a substance to determine what bond type it has.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identify the type of bond created from the type of atoms. 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identify the type of bond created from the electronegativity difference between the atoms involved in the bond. </w:t>
      </w:r>
    </w:p>
    <w:p w:rsidR="00B93963" w:rsidRPr="000E771A" w:rsidRDefault="00B93963" w:rsidP="00B939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explain why electronegativity differences cause the different types of bonds.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b/>
          <w:sz w:val="28"/>
        </w:rPr>
        <w:t xml:space="preserve">LT 5.2 </w:t>
      </w:r>
      <w:r w:rsidRPr="000E771A">
        <w:rPr>
          <w:rStyle w:val="normaltextrun"/>
          <w:rFonts w:asciiTheme="minorHAnsi" w:hAnsiTheme="minorHAnsi" w:cs="Segoe UI"/>
          <w:b/>
          <w:sz w:val="28"/>
        </w:rPr>
        <w:t>Draw Lewis Structures and use their molecular geometry to determine polarity.</w:t>
      </w:r>
    </w:p>
    <w:p w:rsidR="000B02D9" w:rsidRPr="000E771A" w:rsidRDefault="000B02D9" w:rsidP="000B02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determine the number of valence electron</w:t>
      </w:r>
      <w:r w:rsidR="000E771A">
        <w:rPr>
          <w:rFonts w:asciiTheme="minorHAnsi" w:hAnsiTheme="minorHAnsi" w:cs="Segoe UI"/>
          <w:sz w:val="28"/>
        </w:rPr>
        <w:t>s</w:t>
      </w:r>
      <w:bookmarkStart w:id="0" w:name="_GoBack"/>
      <w:bookmarkEnd w:id="0"/>
      <w:r w:rsidRPr="000E771A">
        <w:rPr>
          <w:rFonts w:asciiTheme="minorHAnsi" w:hAnsiTheme="minorHAnsi" w:cs="Segoe UI"/>
          <w:sz w:val="28"/>
        </w:rPr>
        <w:t xml:space="preserve"> of an atom and draw its Lewis Structure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determine the number of valence electrons in a molecule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>I can draw Lewis Structures of molecules from their chemical formula.</w:t>
      </w:r>
    </w:p>
    <w:p w:rsidR="00B93963" w:rsidRPr="000E771A" w:rsidRDefault="00B93963" w:rsidP="00B939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use the molecule’s shape to explain the difference between polar and nonpolar molecules.  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b/>
          <w:sz w:val="28"/>
        </w:rPr>
      </w:pP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sz w:val="28"/>
        </w:rPr>
      </w:pPr>
      <w:r w:rsidRPr="000E771A">
        <w:rPr>
          <w:rStyle w:val="normaltextrun"/>
          <w:rFonts w:asciiTheme="minorHAnsi" w:hAnsiTheme="minorHAnsi" w:cs="Segoe UI"/>
          <w:b/>
          <w:sz w:val="28"/>
        </w:rPr>
        <w:t>LT 5.3 Use the periodic table to write the formula for ionic compounds.</w:t>
      </w:r>
      <w:r w:rsidRPr="000E771A">
        <w:rPr>
          <w:rStyle w:val="eop"/>
          <w:rFonts w:asciiTheme="minorHAnsi" w:hAnsiTheme="minorHAnsi" w:cs="Segoe UI"/>
          <w:b/>
          <w:sz w:val="28"/>
        </w:rPr>
        <w:t> 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the formula of a compound given 2 ions.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the formula of a compound given 2 elements (with Roman numerals).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>I can write formula of a compound that contains polyatomic ions.</w:t>
      </w:r>
    </w:p>
    <w:p w:rsidR="00B93963" w:rsidRPr="000E771A" w:rsidRDefault="00B93963" w:rsidP="00B9396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  <w:r w:rsidRPr="000E771A">
        <w:rPr>
          <w:rFonts w:asciiTheme="minorHAnsi" w:hAnsiTheme="minorHAnsi" w:cs="Segoe UI"/>
          <w:sz w:val="28"/>
        </w:rPr>
        <w:t xml:space="preserve">I can write formula of a compound given the chemical name (with Roman numerals). </w:t>
      </w:r>
    </w:p>
    <w:p w:rsidR="00B93963" w:rsidRPr="000E771A" w:rsidRDefault="00B93963" w:rsidP="00B939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</w:rPr>
      </w:pPr>
    </w:p>
    <w:p w:rsidR="00B93963" w:rsidRDefault="00B93963" w:rsidP="00B9396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</w:rPr>
      </w:pPr>
    </w:p>
    <w:p w:rsidR="00AD22D6" w:rsidRDefault="000E771A" w:rsidP="00B93963"/>
    <w:sectPr w:rsidR="00AD22D6" w:rsidSect="000E7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E39"/>
    <w:multiLevelType w:val="hybridMultilevel"/>
    <w:tmpl w:val="964A19E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19E"/>
    <w:multiLevelType w:val="hybridMultilevel"/>
    <w:tmpl w:val="8BBC279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BA7"/>
    <w:multiLevelType w:val="hybridMultilevel"/>
    <w:tmpl w:val="CF34AEDC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84"/>
    <w:rsid w:val="000B02D9"/>
    <w:rsid w:val="000E771A"/>
    <w:rsid w:val="00331B2A"/>
    <w:rsid w:val="00664A84"/>
    <w:rsid w:val="0094016C"/>
    <w:rsid w:val="00A9025D"/>
    <w:rsid w:val="00B26685"/>
    <w:rsid w:val="00B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B846"/>
  <w15:chartTrackingRefBased/>
  <w15:docId w15:val="{B29E65E5-2EBE-404C-AEBE-23832393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3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B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3963"/>
  </w:style>
  <w:style w:type="character" w:customStyle="1" w:styleId="eop">
    <w:name w:val="eop"/>
    <w:basedOn w:val="DefaultParagraphFont"/>
    <w:rsid w:val="00B93963"/>
  </w:style>
  <w:style w:type="paragraph" w:styleId="BalloonText">
    <w:name w:val="Balloon Text"/>
    <w:basedOn w:val="Normal"/>
    <w:link w:val="BalloonTextChar"/>
    <w:uiPriority w:val="99"/>
    <w:semiHidden/>
    <w:unhideWhenUsed/>
    <w:rsid w:val="000B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Meemari</dc:creator>
  <cp:keywords/>
  <dc:description/>
  <cp:lastModifiedBy>Katherine Macedo</cp:lastModifiedBy>
  <cp:revision>3</cp:revision>
  <cp:lastPrinted>2019-12-16T19:13:00Z</cp:lastPrinted>
  <dcterms:created xsi:type="dcterms:W3CDTF">2019-12-16T20:43:00Z</dcterms:created>
  <dcterms:modified xsi:type="dcterms:W3CDTF">2019-12-19T20:02:00Z</dcterms:modified>
</cp:coreProperties>
</file>